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sidR="00A40E3E">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CB2C6B" w:rsidP="00CB2C6B">
      <w:pPr>
        <w:pStyle w:val="a7"/>
        <w:jc w:val="center"/>
        <w:rPr>
          <w:rFonts w:ascii="Times New Roman" w:hAnsi="Times New Roman"/>
          <w:sz w:val="28"/>
          <w:szCs w:val="28"/>
        </w:rPr>
      </w:pPr>
      <w:r>
        <w:rPr>
          <w:rFonts w:ascii="Times New Roman" w:hAnsi="Times New Roman"/>
          <w:sz w:val="28"/>
          <w:szCs w:val="28"/>
        </w:rPr>
        <w:t xml:space="preserve">                                 </w:t>
      </w:r>
      <w:r w:rsidR="006E3AFE"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AD339E" w:rsidRDefault="00292549" w:rsidP="006E3AFE">
      <w:pPr>
        <w:pStyle w:val="a7"/>
        <w:jc w:val="both"/>
        <w:rPr>
          <w:rFonts w:ascii="Times New Roman" w:hAnsi="Times New Roman"/>
          <w:sz w:val="28"/>
          <w:szCs w:val="28"/>
        </w:rPr>
      </w:pPr>
      <w:r>
        <w:rPr>
          <w:rFonts w:ascii="Times New Roman" w:hAnsi="Times New Roman"/>
          <w:sz w:val="28"/>
          <w:szCs w:val="28"/>
        </w:rPr>
        <w:t>25.07.2017</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bookmarkStart w:id="0" w:name="_GoBack"/>
      <w:bookmarkEnd w:id="0"/>
      <w:r w:rsidR="000A32C2">
        <w:rPr>
          <w:rFonts w:ascii="Times New Roman" w:hAnsi="Times New Roman"/>
          <w:sz w:val="28"/>
          <w:szCs w:val="28"/>
        </w:rPr>
        <w:t xml:space="preserve">                        </w:t>
      </w:r>
      <w:r>
        <w:rPr>
          <w:rFonts w:ascii="Times New Roman" w:hAnsi="Times New Roman"/>
          <w:sz w:val="28"/>
          <w:szCs w:val="28"/>
        </w:rPr>
        <w:t xml:space="preserve">                </w:t>
      </w:r>
      <w:r w:rsidR="000A32C2">
        <w:rPr>
          <w:rFonts w:ascii="Times New Roman" w:hAnsi="Times New Roman"/>
          <w:sz w:val="28"/>
          <w:szCs w:val="28"/>
        </w:rPr>
        <w:t xml:space="preserve">   </w:t>
      </w:r>
      <w:r w:rsidR="006E3AFE" w:rsidRPr="00414E0D">
        <w:rPr>
          <w:rFonts w:ascii="Times New Roman" w:hAnsi="Times New Roman"/>
          <w:sz w:val="28"/>
          <w:szCs w:val="28"/>
        </w:rPr>
        <w:t>№</w:t>
      </w:r>
      <w:r w:rsidR="00E066A3">
        <w:rPr>
          <w:rFonts w:ascii="Times New Roman" w:hAnsi="Times New Roman"/>
          <w:sz w:val="28"/>
          <w:szCs w:val="28"/>
        </w:rPr>
        <w:t xml:space="preserve"> </w:t>
      </w:r>
      <w:r>
        <w:rPr>
          <w:rFonts w:ascii="Times New Roman" w:hAnsi="Times New Roman"/>
          <w:sz w:val="28"/>
          <w:szCs w:val="28"/>
        </w:rPr>
        <w:t>58.1/</w:t>
      </w:r>
      <w:r w:rsidR="00310551">
        <w:rPr>
          <w:rFonts w:ascii="Times New Roman" w:hAnsi="Times New Roman"/>
          <w:sz w:val="28"/>
          <w:szCs w:val="28"/>
        </w:rPr>
        <w:t>17-п</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п. Щеглово</w:t>
      </w:r>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Об утверждении норматива стоимости одного квадратного метра общей площади жилья на территории МО «</w:t>
      </w:r>
      <w:r w:rsidR="003969B5">
        <w:t>Щегловское сельское поселение</w:t>
      </w:r>
      <w:r>
        <w:t xml:space="preserve">» на </w:t>
      </w:r>
      <w:r w:rsidR="002B4495">
        <w:t>3</w:t>
      </w:r>
      <w:r>
        <w:t>-й квартал 201</w:t>
      </w:r>
      <w:r w:rsidR="00AD339E">
        <w:t>7</w:t>
      </w:r>
      <w:r>
        <w:t xml:space="preserve">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В соответствии с Приказом Министерства строительства и жилищ</w:t>
      </w:r>
      <w:r w:rsidR="003969B5" w:rsidRPr="00E9254B">
        <w:rPr>
          <w:sz w:val="28"/>
          <w:szCs w:val="28"/>
        </w:rPr>
        <w:t>н</w:t>
      </w:r>
      <w:r w:rsidRPr="00E9254B">
        <w:rPr>
          <w:sz w:val="28"/>
          <w:szCs w:val="28"/>
        </w:rPr>
        <w:t xml:space="preserve">о- коммунального хозяйства Российской Федерации от 28.12.2015 № 951/пр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Распоряжением Правительства Ленинградской области от 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6E3AFE"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Утвердить на </w:t>
      </w:r>
      <w:r w:rsidR="002B4495">
        <w:rPr>
          <w:sz w:val="28"/>
          <w:szCs w:val="28"/>
        </w:rPr>
        <w:t>3</w:t>
      </w:r>
      <w:r w:rsidR="00AD339E">
        <w:rPr>
          <w:sz w:val="28"/>
          <w:szCs w:val="28"/>
        </w:rPr>
        <w:t>-й квартал 2017</w:t>
      </w:r>
      <w:r w:rsidRPr="00E9254B">
        <w:rPr>
          <w:sz w:val="28"/>
          <w:szCs w:val="28"/>
        </w:rPr>
        <w:t xml:space="preserve"> года норматив стоимости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Pr="00E9254B">
        <w:rPr>
          <w:sz w:val="28"/>
          <w:szCs w:val="28"/>
        </w:rPr>
        <w:t>» Всеволожского муниципального района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w:t>
      </w:r>
      <w:r w:rsidR="000A32C2">
        <w:rPr>
          <w:sz w:val="28"/>
          <w:szCs w:val="28"/>
        </w:rPr>
        <w:t xml:space="preserve"> </w:t>
      </w:r>
      <w:r w:rsidRPr="00E9254B">
        <w:rPr>
          <w:sz w:val="28"/>
          <w:szCs w:val="28"/>
        </w:rPr>
        <w:t>подпрограмм «Жилье для молодежи» и «Поддержка граждан, нуждающихся в улучшении жилищный условий, на основе принципов ипотечного кредитования в</w:t>
      </w:r>
      <w:r w:rsidR="000A32C2">
        <w:rPr>
          <w:sz w:val="28"/>
          <w:szCs w:val="28"/>
        </w:rPr>
        <w:t xml:space="preserve"> </w:t>
      </w:r>
      <w:r w:rsidRPr="00E9254B">
        <w:rPr>
          <w:sz w:val="28"/>
          <w:szCs w:val="28"/>
        </w:rPr>
        <w:lastRenderedPageBreak/>
        <w:t xml:space="preserve">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w:t>
      </w:r>
      <w:r w:rsidRPr="00454D46">
        <w:rPr>
          <w:color w:val="auto"/>
          <w:sz w:val="28"/>
          <w:szCs w:val="28"/>
        </w:rPr>
        <w:t xml:space="preserve">размере </w:t>
      </w:r>
      <w:r w:rsidR="00292549">
        <w:rPr>
          <w:color w:val="auto"/>
          <w:sz w:val="28"/>
          <w:szCs w:val="28"/>
        </w:rPr>
        <w:t>43 099,00</w:t>
      </w:r>
      <w:r w:rsidRPr="00454D46">
        <w:rPr>
          <w:color w:val="auto"/>
          <w:sz w:val="28"/>
          <w:szCs w:val="28"/>
        </w:rPr>
        <w:t xml:space="preserve"> </w:t>
      </w:r>
      <w:r w:rsidRPr="00292549">
        <w:rPr>
          <w:color w:val="auto"/>
          <w:sz w:val="28"/>
          <w:szCs w:val="28"/>
        </w:rPr>
        <w:t>(</w:t>
      </w:r>
      <w:r w:rsidR="00292549">
        <w:rPr>
          <w:color w:val="auto"/>
          <w:sz w:val="28"/>
          <w:szCs w:val="28"/>
        </w:rPr>
        <w:t xml:space="preserve">сорок три </w:t>
      </w:r>
      <w:r w:rsidRPr="00292549">
        <w:rPr>
          <w:color w:val="auto"/>
          <w:sz w:val="28"/>
          <w:szCs w:val="28"/>
        </w:rPr>
        <w:t>тысяч</w:t>
      </w:r>
      <w:r w:rsidR="00292549">
        <w:rPr>
          <w:color w:val="auto"/>
          <w:sz w:val="28"/>
          <w:szCs w:val="28"/>
        </w:rPr>
        <w:t>и девяносто девять</w:t>
      </w:r>
      <w:r w:rsidRPr="00292549">
        <w:rPr>
          <w:color w:val="auto"/>
          <w:sz w:val="28"/>
          <w:szCs w:val="28"/>
        </w:rPr>
        <w:t>)</w:t>
      </w:r>
      <w:r w:rsidRPr="00454D46">
        <w:rPr>
          <w:color w:val="auto"/>
          <w:sz w:val="28"/>
          <w:szCs w:val="28"/>
        </w:rPr>
        <w:t xml:space="preserve"> ру</w:t>
      </w:r>
      <w:r w:rsidR="00292549">
        <w:rPr>
          <w:color w:val="auto"/>
          <w:sz w:val="28"/>
          <w:szCs w:val="28"/>
        </w:rPr>
        <w:t xml:space="preserve">блей </w:t>
      </w:r>
      <w:r w:rsidRPr="00E9254B">
        <w:rPr>
          <w:sz w:val="28"/>
          <w:szCs w:val="28"/>
        </w:rPr>
        <w:t>(Приложение).</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«Щегловские вести».</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Контроль за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Глава  администрации</w:t>
      </w:r>
      <w:r w:rsidR="00941DC5" w:rsidRPr="00941DC5">
        <w:rPr>
          <w:sz w:val="28"/>
          <w:szCs w:val="28"/>
        </w:rPr>
        <w:t xml:space="preserve"> </w:t>
      </w:r>
      <w:r w:rsidR="00941DC5">
        <w:rPr>
          <w:sz w:val="28"/>
          <w:szCs w:val="28"/>
        </w:rPr>
        <w:t xml:space="preserve">                                                 Т.А. Чагусова</w:t>
      </w: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E9254B" w:rsidRDefault="00E9254B" w:rsidP="00E9254B">
      <w:pPr>
        <w:pStyle w:val="11"/>
        <w:tabs>
          <w:tab w:val="left" w:pos="1042"/>
        </w:tabs>
        <w:spacing w:before="0" w:after="0" w:line="240" w:lineRule="auto"/>
        <w:jc w:val="both"/>
        <w:rPr>
          <w:sz w:val="28"/>
          <w:szCs w:val="28"/>
        </w:rPr>
      </w:pPr>
      <w:r w:rsidRPr="00E9254B">
        <w:rPr>
          <w:sz w:val="28"/>
          <w:szCs w:val="28"/>
        </w:rPr>
        <w:t>«Щегловское сельское поселение</w:t>
      </w:r>
      <w:r w:rsidR="007F6710">
        <w:rPr>
          <w:sz w:val="28"/>
          <w:szCs w:val="28"/>
        </w:rPr>
        <w:t>»</w:t>
      </w:r>
      <w:r w:rsidR="00C5442B">
        <w:rPr>
          <w:sz w:val="28"/>
          <w:szCs w:val="28"/>
        </w:rPr>
        <w:t xml:space="preserve">                                             </w:t>
      </w:r>
      <w:r w:rsidR="0017213F">
        <w:rPr>
          <w:sz w:val="28"/>
          <w:szCs w:val="28"/>
        </w:rPr>
        <w:t xml:space="preserve">       </w:t>
      </w: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sectPr w:rsidR="007F6710" w:rsidSect="007F6710">
      <w:headerReference w:type="default" r:id="rId7"/>
      <w:type w:val="continuous"/>
      <w:pgSz w:w="11905" w:h="16837"/>
      <w:pgMar w:top="284" w:right="1132" w:bottom="709"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40D" w:rsidRDefault="00AE340D">
      <w:r>
        <w:separator/>
      </w:r>
    </w:p>
  </w:endnote>
  <w:endnote w:type="continuationSeparator" w:id="1">
    <w:p w:rsidR="00AE340D" w:rsidRDefault="00AE3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40D" w:rsidRDefault="00AE340D"/>
  </w:footnote>
  <w:footnote w:type="continuationSeparator" w:id="1">
    <w:p w:rsidR="00AE340D" w:rsidRDefault="00AE34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C0" w:rsidRDefault="00370FC0">
    <w:pPr>
      <w:pStyle w:val="a6"/>
      <w:framePr w:w="11499" w:h="144" w:wrap="none" w:vAnchor="text" w:hAnchor="page" w:x="379" w:y="1804"/>
      <w:shd w:val="clear" w:color="auto" w:fill="auto"/>
      <w:ind w:left="65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E26AE"/>
    <w:rsid w:val="00000B18"/>
    <w:rsid w:val="00042A60"/>
    <w:rsid w:val="00055C5A"/>
    <w:rsid w:val="00074C67"/>
    <w:rsid w:val="000A32C2"/>
    <w:rsid w:val="000D6901"/>
    <w:rsid w:val="000E1187"/>
    <w:rsid w:val="000E4E39"/>
    <w:rsid w:val="0017213F"/>
    <w:rsid w:val="001D3EF8"/>
    <w:rsid w:val="00205873"/>
    <w:rsid w:val="002137C4"/>
    <w:rsid w:val="00254EDE"/>
    <w:rsid w:val="00261532"/>
    <w:rsid w:val="00292549"/>
    <w:rsid w:val="002A33B6"/>
    <w:rsid w:val="002B4495"/>
    <w:rsid w:val="00310551"/>
    <w:rsid w:val="00357969"/>
    <w:rsid w:val="00370FC0"/>
    <w:rsid w:val="00384768"/>
    <w:rsid w:val="00394F80"/>
    <w:rsid w:val="003969B5"/>
    <w:rsid w:val="003F1107"/>
    <w:rsid w:val="003F5E32"/>
    <w:rsid w:val="00406241"/>
    <w:rsid w:val="00416E07"/>
    <w:rsid w:val="00454D46"/>
    <w:rsid w:val="00463F5E"/>
    <w:rsid w:val="004823B1"/>
    <w:rsid w:val="004849AA"/>
    <w:rsid w:val="00486D84"/>
    <w:rsid w:val="004A66AA"/>
    <w:rsid w:val="004C412C"/>
    <w:rsid w:val="00503A4A"/>
    <w:rsid w:val="00526C8E"/>
    <w:rsid w:val="00566421"/>
    <w:rsid w:val="005C3F83"/>
    <w:rsid w:val="005E26AE"/>
    <w:rsid w:val="005E57D6"/>
    <w:rsid w:val="005F31EA"/>
    <w:rsid w:val="00604265"/>
    <w:rsid w:val="00662A09"/>
    <w:rsid w:val="006836CD"/>
    <w:rsid w:val="006B1DE7"/>
    <w:rsid w:val="006C20FC"/>
    <w:rsid w:val="006E3AFE"/>
    <w:rsid w:val="0071610A"/>
    <w:rsid w:val="00761BC1"/>
    <w:rsid w:val="00783F05"/>
    <w:rsid w:val="00797212"/>
    <w:rsid w:val="007B6DE4"/>
    <w:rsid w:val="007C3778"/>
    <w:rsid w:val="007D0931"/>
    <w:rsid w:val="007E0243"/>
    <w:rsid w:val="007F20E2"/>
    <w:rsid w:val="007F6710"/>
    <w:rsid w:val="00810E58"/>
    <w:rsid w:val="00870A97"/>
    <w:rsid w:val="0087643E"/>
    <w:rsid w:val="00887B5B"/>
    <w:rsid w:val="0090546B"/>
    <w:rsid w:val="009224AF"/>
    <w:rsid w:val="00941DC5"/>
    <w:rsid w:val="009513D6"/>
    <w:rsid w:val="00986FDF"/>
    <w:rsid w:val="009C5303"/>
    <w:rsid w:val="009E6514"/>
    <w:rsid w:val="00A40E3E"/>
    <w:rsid w:val="00A41D0D"/>
    <w:rsid w:val="00A47559"/>
    <w:rsid w:val="00A856F0"/>
    <w:rsid w:val="00AB0F4C"/>
    <w:rsid w:val="00AD339E"/>
    <w:rsid w:val="00AE340D"/>
    <w:rsid w:val="00B258EA"/>
    <w:rsid w:val="00B30026"/>
    <w:rsid w:val="00B41CCA"/>
    <w:rsid w:val="00B74FC0"/>
    <w:rsid w:val="00B86099"/>
    <w:rsid w:val="00BA521D"/>
    <w:rsid w:val="00BA553E"/>
    <w:rsid w:val="00BC1E39"/>
    <w:rsid w:val="00BC4C6E"/>
    <w:rsid w:val="00BE32CE"/>
    <w:rsid w:val="00BF1542"/>
    <w:rsid w:val="00C03328"/>
    <w:rsid w:val="00C05089"/>
    <w:rsid w:val="00C14EBE"/>
    <w:rsid w:val="00C5442B"/>
    <w:rsid w:val="00CB2C6B"/>
    <w:rsid w:val="00CB7355"/>
    <w:rsid w:val="00CB775B"/>
    <w:rsid w:val="00CD58C8"/>
    <w:rsid w:val="00D16414"/>
    <w:rsid w:val="00D17B0F"/>
    <w:rsid w:val="00D20E95"/>
    <w:rsid w:val="00D355D9"/>
    <w:rsid w:val="00D36F1F"/>
    <w:rsid w:val="00D658BD"/>
    <w:rsid w:val="00D85DD5"/>
    <w:rsid w:val="00D912DB"/>
    <w:rsid w:val="00D97625"/>
    <w:rsid w:val="00DA33E9"/>
    <w:rsid w:val="00DC6226"/>
    <w:rsid w:val="00DC6996"/>
    <w:rsid w:val="00DD1DFD"/>
    <w:rsid w:val="00E05C1D"/>
    <w:rsid w:val="00E066A3"/>
    <w:rsid w:val="00E11E62"/>
    <w:rsid w:val="00E33296"/>
    <w:rsid w:val="00E420F6"/>
    <w:rsid w:val="00E554E4"/>
    <w:rsid w:val="00E64CFD"/>
    <w:rsid w:val="00E9254B"/>
    <w:rsid w:val="00EF4C85"/>
    <w:rsid w:val="00F01647"/>
    <w:rsid w:val="00F11D83"/>
    <w:rsid w:val="00F525B8"/>
    <w:rsid w:val="00F62179"/>
    <w:rsid w:val="00F648AD"/>
    <w:rsid w:val="00F65D27"/>
    <w:rsid w:val="00F7313A"/>
    <w:rsid w:val="00F81A17"/>
    <w:rsid w:val="00F8347C"/>
    <w:rsid w:val="00FE2E95"/>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69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6901"/>
    <w:rPr>
      <w:color w:val="0066CC"/>
      <w:u w:val="single"/>
    </w:rPr>
  </w:style>
  <w:style w:type="character" w:customStyle="1" w:styleId="1">
    <w:name w:val="Заголовок №1_"/>
    <w:basedOn w:val="a0"/>
    <w:link w:val="10"/>
    <w:rsid w:val="000D6901"/>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sid w:val="000D690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sid w:val="000D690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sid w:val="000D6901"/>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sid w:val="000D6901"/>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sid w:val="000D6901"/>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sid w:val="000D6901"/>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sid w:val="000D6901"/>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rsid w:val="000D690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rsid w:val="000D6901"/>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0D6901"/>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rsid w:val="000D6901"/>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Saxarova</cp:lastModifiedBy>
  <cp:revision>4</cp:revision>
  <cp:lastPrinted>2017-07-25T09:04:00Z</cp:lastPrinted>
  <dcterms:created xsi:type="dcterms:W3CDTF">2017-07-25T09:51:00Z</dcterms:created>
  <dcterms:modified xsi:type="dcterms:W3CDTF">2017-12-07T10:04:00Z</dcterms:modified>
</cp:coreProperties>
</file>