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CF" w:rsidRPr="00577163" w:rsidRDefault="00D918CF" w:rsidP="00D918CF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577163">
        <w:rPr>
          <w:noProof/>
          <w:sz w:val="28"/>
          <w:szCs w:val="28"/>
          <w:lang w:eastAsia="ru-RU"/>
        </w:rPr>
        <w:drawing>
          <wp:inline distT="0" distB="0" distL="0" distR="0" wp14:anchorId="2930303F" wp14:editId="38B7B661">
            <wp:extent cx="645160" cy="751840"/>
            <wp:effectExtent l="0" t="0" r="254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CF" w:rsidRPr="00577163" w:rsidRDefault="00D918CF" w:rsidP="00D918CF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577163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D918CF" w:rsidRPr="00577163" w:rsidRDefault="00D918CF" w:rsidP="00D918CF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577163">
        <w:rPr>
          <w:rFonts w:eastAsia="Times New Roman" w:cs="Times New Roman"/>
          <w:b/>
          <w:szCs w:val="24"/>
          <w:lang w:eastAsia="ru-RU"/>
        </w:rPr>
        <w:t xml:space="preserve">«ЩЕГЛОВСКОЕ СЕЛЬСКОЕ ПОСЕЛЕНИЕ» </w:t>
      </w:r>
    </w:p>
    <w:p w:rsidR="00D918CF" w:rsidRPr="00577163" w:rsidRDefault="00D918CF" w:rsidP="00D918CF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577163">
        <w:rPr>
          <w:rFonts w:eastAsia="Times New Roman" w:cs="Times New Roman"/>
          <w:szCs w:val="24"/>
          <w:lang w:eastAsia="ru-RU"/>
        </w:rPr>
        <w:t>ВСЕВОЛОЖСКОГО МУНИЦИПАЛЬНОГО РАЙОНА</w:t>
      </w:r>
    </w:p>
    <w:p w:rsidR="00D918CF" w:rsidRPr="00577163" w:rsidRDefault="00D918CF" w:rsidP="00D918CF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577163">
        <w:rPr>
          <w:rFonts w:eastAsia="Times New Roman" w:cs="Times New Roman"/>
          <w:szCs w:val="24"/>
          <w:lang w:eastAsia="ru-RU"/>
        </w:rPr>
        <w:t>ЛЕНИНГРАДСКОЙ ОБЛАСТИ</w:t>
      </w:r>
    </w:p>
    <w:p w:rsidR="00D918CF" w:rsidRPr="00577163" w:rsidRDefault="00D918CF" w:rsidP="00D918CF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577163">
        <w:rPr>
          <w:rFonts w:eastAsia="Times New Roman" w:cs="Times New Roman"/>
          <w:b/>
          <w:szCs w:val="24"/>
          <w:lang w:eastAsia="ru-RU"/>
        </w:rPr>
        <w:t>СОВЕТ ДЕПУТАТОВ</w:t>
      </w:r>
    </w:p>
    <w:p w:rsidR="00D918CF" w:rsidRPr="00577163" w:rsidRDefault="00D918CF" w:rsidP="00D918CF">
      <w:pPr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</w:p>
    <w:p w:rsidR="00D918CF" w:rsidRPr="00577163" w:rsidRDefault="00D918CF" w:rsidP="00D918CF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577163">
        <w:rPr>
          <w:rFonts w:eastAsia="Times New Roman" w:cs="Times New Roman"/>
          <w:b/>
          <w:szCs w:val="24"/>
          <w:lang w:eastAsia="ru-RU"/>
        </w:rPr>
        <w:t>РЕШЕНИЕ</w:t>
      </w:r>
    </w:p>
    <w:p w:rsidR="00D918CF" w:rsidRPr="00577163" w:rsidRDefault="00D918CF" w:rsidP="00D918CF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918CF" w:rsidRPr="00577163" w:rsidRDefault="00D918CF" w:rsidP="00D918CF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577163">
        <w:rPr>
          <w:rFonts w:eastAsia="Times New Roman" w:cs="Times New Roman"/>
          <w:sz w:val="28"/>
          <w:szCs w:val="28"/>
          <w:lang w:eastAsia="ru-RU"/>
        </w:rPr>
        <w:t>01.10.2015 г</w:t>
      </w:r>
      <w:r w:rsidRPr="00577163">
        <w:rPr>
          <w:rFonts w:eastAsia="Times New Roman" w:cs="Times New Roman"/>
          <w:sz w:val="28"/>
          <w:szCs w:val="28"/>
          <w:lang w:eastAsia="ru-RU"/>
        </w:rPr>
        <w:tab/>
      </w:r>
      <w:r w:rsidRPr="00577163">
        <w:rPr>
          <w:rFonts w:eastAsia="Times New Roman" w:cs="Times New Roman"/>
          <w:sz w:val="28"/>
          <w:szCs w:val="28"/>
          <w:lang w:eastAsia="ru-RU"/>
        </w:rPr>
        <w:tab/>
      </w:r>
      <w:r w:rsidRPr="00577163">
        <w:rPr>
          <w:rFonts w:eastAsia="Times New Roman" w:cs="Times New Roman"/>
          <w:sz w:val="28"/>
          <w:szCs w:val="28"/>
          <w:lang w:eastAsia="ru-RU"/>
        </w:rPr>
        <w:tab/>
      </w:r>
      <w:r w:rsidRPr="00577163">
        <w:rPr>
          <w:rFonts w:eastAsia="Times New Roman" w:cs="Times New Roman"/>
          <w:sz w:val="28"/>
          <w:szCs w:val="28"/>
          <w:lang w:eastAsia="ru-RU"/>
        </w:rPr>
        <w:tab/>
      </w:r>
      <w:r w:rsidRPr="00577163">
        <w:rPr>
          <w:rFonts w:eastAsia="Times New Roman" w:cs="Times New Roman"/>
          <w:sz w:val="28"/>
          <w:szCs w:val="28"/>
          <w:lang w:eastAsia="ru-RU"/>
        </w:rPr>
        <w:tab/>
      </w:r>
      <w:r w:rsidRPr="00577163">
        <w:rPr>
          <w:rFonts w:eastAsia="Times New Roman" w:cs="Times New Roman"/>
          <w:sz w:val="28"/>
          <w:szCs w:val="28"/>
          <w:lang w:eastAsia="ru-RU"/>
        </w:rPr>
        <w:tab/>
      </w:r>
      <w:r w:rsidRPr="00577163">
        <w:rPr>
          <w:rFonts w:eastAsia="Times New Roman" w:cs="Times New Roman"/>
          <w:sz w:val="28"/>
          <w:szCs w:val="28"/>
          <w:lang w:eastAsia="ru-RU"/>
        </w:rPr>
        <w:tab/>
      </w:r>
      <w:r w:rsidRPr="00577163">
        <w:rPr>
          <w:rFonts w:eastAsia="Times New Roman" w:cs="Times New Roman"/>
          <w:sz w:val="28"/>
          <w:szCs w:val="28"/>
          <w:lang w:eastAsia="ru-RU"/>
        </w:rPr>
        <w:tab/>
      </w:r>
      <w:r w:rsidRPr="00577163">
        <w:rPr>
          <w:rFonts w:eastAsia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eastAsia="Times New Roman" w:cs="Times New Roman"/>
          <w:sz w:val="28"/>
          <w:szCs w:val="28"/>
          <w:lang w:eastAsia="ru-RU"/>
        </w:rPr>
        <w:t>6.6/15</w:t>
      </w:r>
    </w:p>
    <w:p w:rsidR="00D918CF" w:rsidRPr="00577163" w:rsidRDefault="00D918CF" w:rsidP="00D918CF">
      <w:pPr>
        <w:spacing w:after="0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577163">
        <w:rPr>
          <w:rFonts w:eastAsia="Times New Roman" w:cs="Times New Roman"/>
          <w:szCs w:val="28"/>
          <w:lang w:eastAsia="ru-RU"/>
        </w:rPr>
        <w:t>п. Щеглово</w:t>
      </w:r>
    </w:p>
    <w:p w:rsidR="00E55388" w:rsidRPr="00212F4A" w:rsidRDefault="00E55388" w:rsidP="00E553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E55388" w:rsidRPr="00212F4A" w:rsidTr="00715548">
        <w:tc>
          <w:tcPr>
            <w:tcW w:w="5328" w:type="dxa"/>
          </w:tcPr>
          <w:p w:rsidR="00E710FD" w:rsidRPr="00D918CF" w:rsidRDefault="00E55388" w:rsidP="00E710FD">
            <w:pPr>
              <w:spacing w:after="0" w:line="240" w:lineRule="auto"/>
              <w:ind w:right="4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918CF">
              <w:rPr>
                <w:rFonts w:eastAsia="Times New Roman" w:cs="Times New Roman"/>
                <w:szCs w:val="28"/>
                <w:lang w:eastAsia="ru-RU"/>
              </w:rPr>
              <w:t>Об утверждении формы удостоверения старост деревень в муниципальном образовании «Щегловское сельское поселение» Всеволожского муниципальног</w:t>
            </w:r>
            <w:r w:rsidR="00E710FD" w:rsidRPr="00D918CF">
              <w:rPr>
                <w:rFonts w:eastAsia="Times New Roman" w:cs="Times New Roman"/>
                <w:szCs w:val="28"/>
                <w:lang w:eastAsia="ru-RU"/>
              </w:rPr>
              <w:t xml:space="preserve">о района Ленинградской области, председателя общественного совета на территории МО «Щегловское сельское поселение» Всеволожского муниципального </w:t>
            </w:r>
            <w:r w:rsidR="00D918CF" w:rsidRPr="00D918CF">
              <w:rPr>
                <w:rFonts w:eastAsia="Times New Roman" w:cs="Times New Roman"/>
                <w:szCs w:val="28"/>
                <w:lang w:eastAsia="ru-RU"/>
              </w:rPr>
              <w:t xml:space="preserve">района Ленинградской области» </w:t>
            </w:r>
          </w:p>
          <w:p w:rsidR="00E55388" w:rsidRPr="00212F4A" w:rsidRDefault="00E55388" w:rsidP="00E55388">
            <w:pPr>
              <w:spacing w:after="0" w:line="240" w:lineRule="auto"/>
              <w:ind w:right="4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388" w:rsidRPr="00212F4A" w:rsidRDefault="00E55388" w:rsidP="00D918CF">
      <w:pPr>
        <w:spacing w:after="0" w:line="21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5388" w:rsidRPr="00D918CF" w:rsidRDefault="00E55388" w:rsidP="00E55388">
      <w:pPr>
        <w:spacing w:after="0" w:line="264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918CF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14 декабря 2012 года  "О содействии развитию на части территорий муниципальных образований Ленинградской области иных форм местного самоуправления", Уставом МО «</w:t>
      </w:r>
      <w:r w:rsidR="00493365" w:rsidRPr="00D918CF">
        <w:rPr>
          <w:rFonts w:eastAsia="Times New Roman" w:cs="Times New Roman"/>
          <w:szCs w:val="28"/>
          <w:lang w:eastAsia="ru-RU"/>
        </w:rPr>
        <w:t>Щегловское сельское поселение», совет депутатов МО «Щегловское сельское поселение» принял</w:t>
      </w:r>
    </w:p>
    <w:p w:rsidR="00493365" w:rsidRPr="00D918CF" w:rsidRDefault="00493365" w:rsidP="00E55388">
      <w:pPr>
        <w:spacing w:after="0" w:line="264" w:lineRule="auto"/>
        <w:ind w:firstLine="708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E55388" w:rsidRPr="00212F4A" w:rsidRDefault="00E55388" w:rsidP="00D918CF">
      <w:pPr>
        <w:spacing w:after="0" w:line="264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F4A">
        <w:rPr>
          <w:rFonts w:eastAsia="Times New Roman" w:cs="Times New Roman"/>
          <w:b/>
          <w:sz w:val="28"/>
          <w:szCs w:val="28"/>
          <w:lang w:eastAsia="ru-RU"/>
        </w:rPr>
        <w:t>РЕШЕНИЕ:</w:t>
      </w:r>
    </w:p>
    <w:p w:rsidR="00E55388" w:rsidRPr="00D918CF" w:rsidRDefault="00E55388" w:rsidP="00D918CF">
      <w:pPr>
        <w:spacing w:after="0" w:line="240" w:lineRule="auto"/>
        <w:ind w:firstLine="540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93365" w:rsidRPr="00D918CF" w:rsidRDefault="00493365" w:rsidP="00D918C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918CF">
        <w:rPr>
          <w:rFonts w:eastAsia="Times New Roman" w:cs="Times New Roman"/>
          <w:sz w:val="28"/>
          <w:szCs w:val="28"/>
          <w:lang w:eastAsia="ru-RU"/>
        </w:rPr>
        <w:t xml:space="preserve">Утвердить форму удостоверения старост деревень в муниципальном образовании «Щегловское сельское поселение» Всеволожского муниципального района Ленинградской области, в соответствии с Приложением </w:t>
      </w:r>
      <w:r w:rsidR="00E710FD" w:rsidRPr="00D918CF">
        <w:rPr>
          <w:rFonts w:eastAsia="Times New Roman" w:cs="Times New Roman"/>
          <w:sz w:val="28"/>
          <w:szCs w:val="28"/>
          <w:lang w:eastAsia="ru-RU"/>
        </w:rPr>
        <w:t xml:space="preserve">1 </w:t>
      </w:r>
      <w:r w:rsidRPr="00D918CF">
        <w:rPr>
          <w:rFonts w:eastAsia="Times New Roman" w:cs="Times New Roman"/>
          <w:sz w:val="28"/>
          <w:szCs w:val="28"/>
          <w:lang w:eastAsia="ru-RU"/>
        </w:rPr>
        <w:t>к настоящему решению.</w:t>
      </w:r>
    </w:p>
    <w:p w:rsidR="00E710FD" w:rsidRPr="00D918CF" w:rsidRDefault="00E710FD" w:rsidP="00D918C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918CF">
        <w:rPr>
          <w:rFonts w:eastAsia="Times New Roman" w:cs="Times New Roman"/>
          <w:sz w:val="28"/>
          <w:szCs w:val="28"/>
          <w:lang w:eastAsia="ru-RU"/>
        </w:rPr>
        <w:t xml:space="preserve">Утвердить форму удостоверения председателя общественного совета на территории МО «Щегловское сельское поселение» Всеволожского муниципального района Ленинградской области», </w:t>
      </w:r>
      <w:r w:rsidR="00D918CF">
        <w:rPr>
          <w:rFonts w:eastAsia="Times New Roman" w:cs="Times New Roman"/>
          <w:sz w:val="28"/>
          <w:szCs w:val="28"/>
          <w:lang w:eastAsia="ru-RU"/>
        </w:rPr>
        <w:t xml:space="preserve">в соответствии с Приложением 2 </w:t>
      </w:r>
      <w:r w:rsidRPr="00D918CF">
        <w:rPr>
          <w:rFonts w:eastAsia="Times New Roman" w:cs="Times New Roman"/>
          <w:sz w:val="28"/>
          <w:szCs w:val="28"/>
          <w:lang w:eastAsia="ru-RU"/>
        </w:rPr>
        <w:t>к настоящему решению.</w:t>
      </w:r>
    </w:p>
    <w:p w:rsidR="00D918CF" w:rsidRDefault="00E55388" w:rsidP="00D918C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918CF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E55388" w:rsidRPr="00D918CF" w:rsidRDefault="00E55388" w:rsidP="00D918C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D918CF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D918CF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решения оставляю за постоянной комиссией совета депутатов по местному самоуправлению, гласности, законности и правопорядку.</w:t>
      </w:r>
    </w:p>
    <w:p w:rsidR="00D918CF" w:rsidRPr="00D918CF" w:rsidRDefault="00D918CF" w:rsidP="00D918CF">
      <w:pPr>
        <w:pStyle w:val="a3"/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55388" w:rsidRPr="00D918CF" w:rsidRDefault="00E55388" w:rsidP="00D918CF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918CF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  <w:r w:rsidRPr="00D918CF">
        <w:rPr>
          <w:rFonts w:eastAsia="Times New Roman" w:cs="Times New Roman"/>
          <w:sz w:val="28"/>
          <w:szCs w:val="28"/>
          <w:lang w:eastAsia="ru-RU"/>
        </w:rPr>
        <w:tab/>
      </w:r>
      <w:r w:rsidRPr="00D918CF">
        <w:rPr>
          <w:rFonts w:eastAsia="Times New Roman" w:cs="Times New Roman"/>
          <w:sz w:val="28"/>
          <w:szCs w:val="28"/>
          <w:lang w:eastAsia="ru-RU"/>
        </w:rPr>
        <w:tab/>
      </w:r>
      <w:r w:rsidR="00D918CF">
        <w:rPr>
          <w:rFonts w:eastAsia="Times New Roman" w:cs="Times New Roman"/>
          <w:sz w:val="28"/>
          <w:szCs w:val="28"/>
          <w:lang w:eastAsia="ru-RU"/>
        </w:rPr>
        <w:tab/>
      </w:r>
      <w:r w:rsidR="00D918CF">
        <w:rPr>
          <w:rFonts w:eastAsia="Times New Roman" w:cs="Times New Roman"/>
          <w:sz w:val="28"/>
          <w:szCs w:val="28"/>
          <w:lang w:eastAsia="ru-RU"/>
        </w:rPr>
        <w:tab/>
      </w:r>
      <w:r w:rsidRPr="00D918CF">
        <w:rPr>
          <w:rFonts w:eastAsia="Times New Roman" w:cs="Times New Roman"/>
          <w:sz w:val="28"/>
          <w:szCs w:val="28"/>
          <w:lang w:eastAsia="ru-RU"/>
        </w:rPr>
        <w:t xml:space="preserve">Ю.А. Паламарчук </w:t>
      </w:r>
    </w:p>
    <w:p w:rsidR="00D918CF" w:rsidRDefault="005042A4" w:rsidP="00D918CF">
      <w:pPr>
        <w:widowControl w:val="0"/>
        <w:spacing w:after="0" w:line="240" w:lineRule="auto"/>
        <w:ind w:left="6299" w:right="23"/>
        <w:contextualSpacing/>
        <w:jc w:val="right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Приложение № 1 </w:t>
      </w:r>
    </w:p>
    <w:p w:rsidR="00493365" w:rsidRDefault="00493365" w:rsidP="00D918CF">
      <w:pPr>
        <w:widowControl w:val="0"/>
        <w:spacing w:after="0" w:line="240" w:lineRule="auto"/>
        <w:ind w:left="6299" w:right="23"/>
        <w:contextualSpacing/>
        <w:jc w:val="right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 решению Совета депутатов МО «Щегловское сельское поселение»</w:t>
      </w:r>
    </w:p>
    <w:p w:rsidR="00493365" w:rsidRDefault="00493365" w:rsidP="00D918CF">
      <w:pPr>
        <w:widowControl w:val="0"/>
        <w:spacing w:after="0" w:line="240" w:lineRule="auto"/>
        <w:ind w:left="6299" w:right="23"/>
        <w:contextualSpacing/>
        <w:jc w:val="right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от 01.10.2015 №</w:t>
      </w:r>
      <w:r w:rsidR="00D918CF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6.6/15</w:t>
      </w:r>
    </w:p>
    <w:p w:rsidR="00D918CF" w:rsidRPr="005042A4" w:rsidRDefault="00D918CF" w:rsidP="00D918CF">
      <w:pPr>
        <w:widowControl w:val="0"/>
        <w:spacing w:after="0" w:line="240" w:lineRule="auto"/>
        <w:ind w:left="6299" w:right="23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5042A4" w:rsidRPr="005042A4" w:rsidRDefault="005042A4" w:rsidP="00493365">
      <w:pPr>
        <w:framePr w:w="9586" w:wrap="notBeside" w:vAnchor="text" w:hAnchor="text" w:xAlign="center" w:y="1"/>
        <w:widowControl w:val="0"/>
        <w:spacing w:after="0" w:line="230" w:lineRule="exact"/>
        <w:jc w:val="center"/>
        <w:rPr>
          <w:rFonts w:cs="Times New Roman"/>
          <w:b/>
          <w:bCs/>
          <w:sz w:val="23"/>
          <w:szCs w:val="23"/>
        </w:rPr>
      </w:pPr>
      <w:r w:rsidRPr="005042A4">
        <w:rPr>
          <w:rFonts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ОБРАЗЕЦ УДОСТОВЕРЕНИЯ СТАРОСТЫ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808"/>
        <w:gridCol w:w="850"/>
        <w:gridCol w:w="3941"/>
      </w:tblGrid>
      <w:tr w:rsidR="005042A4" w:rsidRPr="005042A4" w:rsidTr="005042A4">
        <w:trPr>
          <w:trHeight w:hRule="exact" w:val="418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26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(наименование МО)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Фамилия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ru-RU"/>
              </w:rPr>
            </w:pPr>
          </w:p>
        </w:tc>
      </w:tr>
      <w:tr w:rsidR="005042A4" w:rsidRPr="005042A4" w:rsidTr="005042A4">
        <w:trPr>
          <w:trHeight w:hRule="exact" w:val="523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tabs>
                <w:tab w:val="left" w:leader="underscore" w:pos="2150"/>
              </w:tabs>
              <w:spacing w:after="0" w:line="17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УДОСТОВЕРЕНИЕ </w:t>
            </w:r>
            <w:r w:rsidRPr="005042A4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val="en-US"/>
              </w:rPr>
              <w:t>N</w:t>
            </w:r>
            <w:r w:rsidRPr="005042A4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6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Имя</w:t>
            </w:r>
          </w:p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before="60" w:after="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Отчество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ru-RU"/>
              </w:rPr>
            </w:pPr>
          </w:p>
        </w:tc>
      </w:tr>
      <w:tr w:rsidR="005042A4" w:rsidRPr="005042A4" w:rsidTr="005042A4">
        <w:trPr>
          <w:trHeight w:hRule="exact" w:val="576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Место для фотографии</w:t>
            </w:r>
          </w:p>
        </w:tc>
        <w:tc>
          <w:tcPr>
            <w:tcW w:w="2808" w:type="dxa"/>
            <w:shd w:val="clear" w:color="auto" w:fill="FFFFFF"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Является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старостой</w:t>
            </w:r>
          </w:p>
        </w:tc>
      </w:tr>
      <w:tr w:rsidR="005042A4" w:rsidRPr="005042A4" w:rsidTr="005042A4">
        <w:trPr>
          <w:trHeight w:hRule="exact" w:val="379"/>
          <w:jc w:val="center"/>
        </w:trPr>
        <w:tc>
          <w:tcPr>
            <w:tcW w:w="4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vAlign w:val="bottom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50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(личная подпись)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60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(наименование территории)</w:t>
            </w:r>
          </w:p>
        </w:tc>
      </w:tr>
      <w:tr w:rsidR="005042A4" w:rsidRPr="005042A4" w:rsidTr="005042A4">
        <w:trPr>
          <w:trHeight w:hRule="exact" w:val="37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Место печати</w:t>
            </w:r>
          </w:p>
        </w:tc>
        <w:tc>
          <w:tcPr>
            <w:tcW w:w="2808" w:type="dxa"/>
            <w:shd w:val="clear" w:color="auto" w:fill="FFFFFF"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2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Глава</w:t>
            </w:r>
            <w:r w:rsidR="00D918CF">
              <w:rPr>
                <w:rFonts w:eastAsia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20" w:lineRule="exact"/>
              <w:ind w:left="94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(наименование МО):</w:t>
            </w:r>
          </w:p>
        </w:tc>
      </w:tr>
      <w:tr w:rsidR="005042A4" w:rsidRPr="005042A4" w:rsidTr="005042A4">
        <w:trPr>
          <w:trHeight w:hRule="exact" w:val="581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206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Действительно до Продлено до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206" w:lineRule="exact"/>
              <w:ind w:left="13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20 года 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2A4" w:rsidRPr="005042A4" w:rsidRDefault="005042A4" w:rsidP="005042A4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10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Ф.И.О.</w:t>
            </w:r>
          </w:p>
        </w:tc>
      </w:tr>
    </w:tbl>
    <w:p w:rsidR="005042A4" w:rsidRPr="005042A4" w:rsidRDefault="005042A4" w:rsidP="005042A4">
      <w:pPr>
        <w:framePr w:w="9586" w:wrap="notBeside" w:vAnchor="text" w:hAnchor="text" w:xAlign="center" w:y="1"/>
        <w:widowControl w:val="0"/>
        <w:spacing w:after="0" w:line="230" w:lineRule="exact"/>
        <w:rPr>
          <w:rFonts w:cs="Times New Roman"/>
          <w:b/>
          <w:bCs/>
          <w:sz w:val="23"/>
          <w:szCs w:val="23"/>
        </w:rPr>
      </w:pPr>
      <w:r w:rsidRPr="005042A4">
        <w:rPr>
          <w:rFonts w:cs="Times New Roman"/>
          <w:b/>
          <w:bCs/>
          <w:color w:val="000000"/>
          <w:sz w:val="23"/>
          <w:szCs w:val="23"/>
          <w:shd w:val="clear" w:color="auto" w:fill="FFFFFF"/>
        </w:rPr>
        <w:t>О</w:t>
      </w:r>
      <w:r w:rsidRPr="005042A4">
        <w:rPr>
          <w:rFonts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ПИ</w:t>
      </w:r>
      <w:r w:rsidRPr="005042A4">
        <w:rPr>
          <w:rFonts w:cs="Times New Roman"/>
          <w:b/>
          <w:bCs/>
          <w:color w:val="000000"/>
          <w:sz w:val="23"/>
          <w:szCs w:val="23"/>
          <w:shd w:val="clear" w:color="auto" w:fill="FFFFFF"/>
        </w:rPr>
        <w:t>С</w:t>
      </w:r>
      <w:r w:rsidRPr="005042A4">
        <w:rPr>
          <w:rFonts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АНИ</w:t>
      </w:r>
      <w:r w:rsidRPr="005042A4">
        <w:rPr>
          <w:rFonts w:cs="Times New Roman"/>
          <w:b/>
          <w:bCs/>
          <w:color w:val="000000"/>
          <w:sz w:val="23"/>
          <w:szCs w:val="23"/>
          <w:shd w:val="clear" w:color="auto" w:fill="FFFFFF"/>
        </w:rPr>
        <w:t>Е УДОСТОВЕРЕНИЯ СТАРОСТЫ</w:t>
      </w:r>
    </w:p>
    <w:p w:rsidR="005042A4" w:rsidRPr="005042A4" w:rsidRDefault="005042A4" w:rsidP="005042A4">
      <w:pPr>
        <w:widowControl w:val="0"/>
        <w:spacing w:after="0" w:line="240" w:lineRule="auto"/>
        <w:rPr>
          <w:rFonts w:ascii="Courier New" w:eastAsia="Times New Roman" w:hAnsi="Courier New" w:cs="Times New Roman"/>
          <w:sz w:val="2"/>
          <w:szCs w:val="2"/>
          <w:lang w:eastAsia="ru-RU"/>
        </w:rPr>
      </w:pPr>
    </w:p>
    <w:p w:rsidR="005042A4" w:rsidRPr="005042A4" w:rsidRDefault="005042A4" w:rsidP="005042A4">
      <w:pPr>
        <w:widowControl w:val="0"/>
        <w:spacing w:after="0" w:line="322" w:lineRule="exact"/>
        <w:ind w:left="140" w:right="2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Обложка удостоверения в развернутом виде размером 8 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/>
        </w:rPr>
        <w:t>x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20,5 см изготавливается из переплетного материала на тканевой основе красного цвета.</w:t>
      </w:r>
    </w:p>
    <w:p w:rsidR="005042A4" w:rsidRPr="005042A4" w:rsidRDefault="005042A4" w:rsidP="005042A4">
      <w:pPr>
        <w:widowControl w:val="0"/>
        <w:spacing w:after="0" w:line="322" w:lineRule="exact"/>
        <w:ind w:left="140" w:right="2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 лицевой стороне удостоверения размещена надпись буквами золотистого цвета «УДОСТОВЕРЕНИЕ».</w:t>
      </w:r>
    </w:p>
    <w:p w:rsidR="005042A4" w:rsidRPr="005042A4" w:rsidRDefault="005042A4" w:rsidP="005042A4">
      <w:pPr>
        <w:widowControl w:val="0"/>
        <w:spacing w:after="0" w:line="322" w:lineRule="exact"/>
        <w:ind w:left="140" w:right="2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 левой внутренней стороне удостоверения в верхней части по центру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размещена надпись «Щегловское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сельское поселение», ниже по центру «УДОСТОВЕРЕНИЕ 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/>
        </w:rPr>
        <w:t>N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».</w:t>
      </w:r>
    </w:p>
    <w:p w:rsidR="005042A4" w:rsidRPr="005042A4" w:rsidRDefault="005042A4" w:rsidP="005042A4">
      <w:pPr>
        <w:widowControl w:val="0"/>
        <w:spacing w:after="0" w:line="322" w:lineRule="exact"/>
        <w:ind w:left="14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Ниже слева место для фотографии размером 3 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/>
        </w:rPr>
        <w:t>x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4 см.</w:t>
      </w:r>
    </w:p>
    <w:p w:rsidR="005042A4" w:rsidRPr="005042A4" w:rsidRDefault="005042A4" w:rsidP="005042A4">
      <w:pPr>
        <w:widowControl w:val="0"/>
        <w:spacing w:after="0" w:line="322" w:lineRule="exact"/>
        <w:ind w:left="14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Ниже слева надпись «Место печати».</w:t>
      </w:r>
    </w:p>
    <w:p w:rsidR="005042A4" w:rsidRPr="005042A4" w:rsidRDefault="005042A4" w:rsidP="005042A4">
      <w:pPr>
        <w:widowControl w:val="0"/>
        <w:tabs>
          <w:tab w:val="right" w:leader="underscore" w:pos="9830"/>
        </w:tabs>
        <w:spacing w:after="0" w:line="322" w:lineRule="exact"/>
        <w:ind w:left="14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Справа от места для фотографии надпись «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».</w:t>
      </w:r>
    </w:p>
    <w:p w:rsidR="005042A4" w:rsidRPr="005042A4" w:rsidRDefault="005042A4" w:rsidP="005042A4">
      <w:pPr>
        <w:widowControl w:val="0"/>
        <w:spacing w:after="0" w:line="170" w:lineRule="exact"/>
        <w:ind w:left="6800"/>
        <w:rPr>
          <w:rFonts w:cs="Times New Roman"/>
          <w:sz w:val="17"/>
          <w:szCs w:val="17"/>
        </w:rPr>
      </w:pPr>
      <w:r w:rsidRPr="005042A4">
        <w:rPr>
          <w:rFonts w:cs="Times New Roman"/>
          <w:color w:val="000000"/>
          <w:sz w:val="17"/>
          <w:szCs w:val="17"/>
          <w:shd w:val="clear" w:color="auto" w:fill="FFFFFF"/>
        </w:rPr>
        <w:t>(личная подпись)</w:t>
      </w:r>
    </w:p>
    <w:p w:rsidR="005042A4" w:rsidRPr="005042A4" w:rsidRDefault="005042A4" w:rsidP="005042A4">
      <w:pPr>
        <w:widowControl w:val="0"/>
        <w:tabs>
          <w:tab w:val="left" w:leader="underscore" w:pos="3368"/>
        </w:tabs>
        <w:spacing w:after="0" w:line="322" w:lineRule="exact"/>
        <w:ind w:left="140" w:right="3620" w:firstLine="700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нижней части по центру в две строки надпись «Действительно до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20 года.</w:t>
      </w:r>
    </w:p>
    <w:p w:rsidR="005042A4" w:rsidRPr="005042A4" w:rsidRDefault="005042A4" w:rsidP="005042A4">
      <w:pPr>
        <w:widowControl w:val="0"/>
        <w:tabs>
          <w:tab w:val="left" w:leader="underscore" w:pos="3368"/>
        </w:tabs>
        <w:spacing w:after="0" w:line="322" w:lineRule="exact"/>
        <w:ind w:left="2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Продлено до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20 года».</w:t>
      </w:r>
    </w:p>
    <w:p w:rsidR="005042A4" w:rsidRPr="005042A4" w:rsidRDefault="005042A4" w:rsidP="005042A4">
      <w:pPr>
        <w:widowControl w:val="0"/>
        <w:spacing w:after="0" w:line="322" w:lineRule="exact"/>
        <w:ind w:left="14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 правой внутренней стороне по центру в три строчки надпись</w:t>
      </w:r>
    </w:p>
    <w:p w:rsidR="005042A4" w:rsidRPr="005042A4" w:rsidRDefault="005042A4" w:rsidP="005042A4">
      <w:pPr>
        <w:widowControl w:val="0"/>
        <w:tabs>
          <w:tab w:val="left" w:leader="underscore" w:pos="3944"/>
        </w:tabs>
        <w:spacing w:after="0" w:line="322" w:lineRule="exact"/>
        <w:ind w:left="1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«Фамилия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:rsidR="005042A4" w:rsidRPr="005042A4" w:rsidRDefault="005042A4" w:rsidP="005042A4">
      <w:pPr>
        <w:widowControl w:val="0"/>
        <w:tabs>
          <w:tab w:val="left" w:leader="underscore" w:pos="3944"/>
        </w:tabs>
        <w:spacing w:after="0" w:line="322" w:lineRule="exact"/>
        <w:ind w:left="1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Имя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:rsidR="005042A4" w:rsidRPr="005042A4" w:rsidRDefault="005042A4" w:rsidP="005042A4">
      <w:pPr>
        <w:widowControl w:val="0"/>
        <w:tabs>
          <w:tab w:val="right" w:leader="underscore" w:pos="4710"/>
        </w:tabs>
        <w:spacing w:after="0" w:line="322" w:lineRule="exact"/>
        <w:ind w:left="1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Отчество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».</w:t>
      </w:r>
    </w:p>
    <w:p w:rsidR="005042A4" w:rsidRPr="005042A4" w:rsidRDefault="005042A4" w:rsidP="005042A4">
      <w:pPr>
        <w:widowControl w:val="0"/>
        <w:tabs>
          <w:tab w:val="right" w:leader="underscore" w:pos="9514"/>
        </w:tabs>
        <w:spacing w:after="0" w:line="260" w:lineRule="exact"/>
        <w:ind w:left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Ниже надпись «Является старостой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»</w:t>
      </w:r>
    </w:p>
    <w:p w:rsidR="005042A4" w:rsidRPr="005042A4" w:rsidRDefault="005042A4" w:rsidP="005042A4">
      <w:pPr>
        <w:widowControl w:val="0"/>
        <w:spacing w:after="15" w:line="170" w:lineRule="exact"/>
        <w:ind w:left="5540"/>
        <w:rPr>
          <w:rFonts w:cs="Times New Roman"/>
          <w:sz w:val="17"/>
          <w:szCs w:val="17"/>
        </w:rPr>
      </w:pPr>
      <w:r w:rsidRPr="005042A4">
        <w:rPr>
          <w:rFonts w:cs="Times New Roman"/>
          <w:color w:val="000000"/>
          <w:sz w:val="17"/>
          <w:szCs w:val="17"/>
          <w:shd w:val="clear" w:color="auto" w:fill="FFFFFF"/>
        </w:rPr>
        <w:t>(наименование территории)</w:t>
      </w:r>
    </w:p>
    <w:p w:rsidR="005042A4" w:rsidRPr="005042A4" w:rsidRDefault="005042A4" w:rsidP="005042A4">
      <w:pPr>
        <w:widowControl w:val="0"/>
        <w:spacing w:after="0" w:line="260" w:lineRule="exact"/>
        <w:ind w:left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Ниже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надпись «Г лава МО «Щегловское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сельское поселение»</w:t>
      </w:r>
    </w:p>
    <w:p w:rsidR="005042A4" w:rsidRPr="005042A4" w:rsidRDefault="005042A4" w:rsidP="005042A4">
      <w:pPr>
        <w:widowControl w:val="0"/>
        <w:spacing w:after="0" w:line="260" w:lineRule="exact"/>
        <w:ind w:left="720"/>
        <w:jc w:val="both"/>
        <w:rPr>
          <w:rFonts w:cs="Times New Roman"/>
          <w:sz w:val="20"/>
          <w:szCs w:val="20"/>
        </w:rPr>
      </w:pPr>
      <w:r w:rsidRPr="005042A4">
        <w:rPr>
          <w:rFonts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5042A4">
        <w:rPr>
          <w:rFonts w:cs="Times New Roman"/>
          <w:color w:val="000000"/>
          <w:sz w:val="26"/>
          <w:szCs w:val="26"/>
          <w:shd w:val="clear" w:color="auto" w:fill="FFFFFF"/>
        </w:rPr>
        <w:t>»</w:t>
      </w:r>
    </w:p>
    <w:p w:rsidR="003947DC" w:rsidRDefault="005042A4" w:rsidP="00493365">
      <w:pPr>
        <w:widowControl w:val="0"/>
        <w:tabs>
          <w:tab w:val="right" w:pos="4900"/>
        </w:tabs>
        <w:spacing w:after="2597" w:line="170" w:lineRule="exact"/>
        <w:ind w:left="1180"/>
        <w:jc w:val="both"/>
        <w:rPr>
          <w:rFonts w:cs="Times New Roman"/>
          <w:color w:val="000000"/>
          <w:sz w:val="17"/>
          <w:szCs w:val="17"/>
          <w:shd w:val="clear" w:color="auto" w:fill="FFFFFF"/>
        </w:rPr>
      </w:pPr>
      <w:r w:rsidRPr="005042A4">
        <w:rPr>
          <w:rFonts w:cs="Times New Roman"/>
          <w:color w:val="000000"/>
          <w:sz w:val="17"/>
          <w:szCs w:val="17"/>
          <w:shd w:val="clear" w:color="auto" w:fill="FFFFFF"/>
        </w:rPr>
        <w:t>(подпись)</w:t>
      </w:r>
      <w:r w:rsidRPr="005042A4">
        <w:rPr>
          <w:rFonts w:cs="Times New Roman"/>
          <w:color w:val="000000"/>
          <w:sz w:val="17"/>
          <w:szCs w:val="17"/>
          <w:shd w:val="clear" w:color="auto" w:fill="FFFFFF"/>
        </w:rPr>
        <w:tab/>
        <w:t>Ф.И.О.</w:t>
      </w:r>
    </w:p>
    <w:p w:rsidR="00E710FD" w:rsidRDefault="00E710FD" w:rsidP="00D918CF">
      <w:pPr>
        <w:widowControl w:val="0"/>
        <w:spacing w:after="0" w:line="240" w:lineRule="auto"/>
        <w:ind w:left="6300" w:right="20"/>
        <w:contextualSpacing/>
        <w:jc w:val="right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Приложение № 2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E710FD" w:rsidRDefault="00E710FD" w:rsidP="00D918CF">
      <w:pPr>
        <w:widowControl w:val="0"/>
        <w:spacing w:after="0" w:line="240" w:lineRule="auto"/>
        <w:ind w:left="6299" w:right="23"/>
        <w:contextualSpacing/>
        <w:jc w:val="right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 решению Совета депутатов МО «Щегловское сельское поселение»</w:t>
      </w:r>
    </w:p>
    <w:p w:rsidR="00E710FD" w:rsidRDefault="00E710FD" w:rsidP="00D918CF">
      <w:pPr>
        <w:widowControl w:val="0"/>
        <w:spacing w:after="0" w:line="240" w:lineRule="auto"/>
        <w:ind w:left="6300" w:right="20"/>
        <w:contextualSpacing/>
        <w:jc w:val="right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от 01.10.2015 №</w:t>
      </w:r>
      <w:r w:rsidR="00D918CF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6.6/15</w:t>
      </w:r>
    </w:p>
    <w:p w:rsidR="00D918CF" w:rsidRPr="005042A4" w:rsidRDefault="00D918CF" w:rsidP="00D918CF">
      <w:pPr>
        <w:widowControl w:val="0"/>
        <w:spacing w:after="0" w:line="240" w:lineRule="auto"/>
        <w:ind w:left="6300" w:right="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710FD" w:rsidRPr="005042A4" w:rsidRDefault="00E710FD" w:rsidP="00E710FD">
      <w:pPr>
        <w:framePr w:w="9586" w:wrap="notBeside" w:vAnchor="text" w:hAnchor="text" w:xAlign="center" w:y="1"/>
        <w:widowControl w:val="0"/>
        <w:spacing w:after="0" w:line="230" w:lineRule="exact"/>
        <w:jc w:val="center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ОБРАЗЕЦ УДОСТОВЕРЕНИЯ ПРЕДСЕДАТЕЛЯ ОБЩЕСТВЕННОГО СОВЕТА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808"/>
        <w:gridCol w:w="850"/>
        <w:gridCol w:w="3941"/>
      </w:tblGrid>
      <w:tr w:rsidR="00E710FD" w:rsidRPr="005042A4" w:rsidTr="009511E6">
        <w:trPr>
          <w:trHeight w:hRule="exact" w:val="418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26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(наименование МО)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Фамилия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ru-RU"/>
              </w:rPr>
            </w:pPr>
          </w:p>
        </w:tc>
      </w:tr>
      <w:tr w:rsidR="00E710FD" w:rsidRPr="005042A4" w:rsidTr="009511E6">
        <w:trPr>
          <w:trHeight w:hRule="exact" w:val="523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tabs>
                <w:tab w:val="left" w:leader="underscore" w:pos="2150"/>
              </w:tabs>
              <w:spacing w:after="0" w:line="17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УДОСТОВЕРЕНИЕ </w:t>
            </w:r>
            <w:r w:rsidRPr="005042A4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val="en-US"/>
              </w:rPr>
              <w:t>N</w:t>
            </w:r>
            <w:r w:rsidRPr="005042A4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6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Имя</w:t>
            </w:r>
          </w:p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before="60" w:after="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Отчество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ru-RU"/>
              </w:rPr>
            </w:pPr>
          </w:p>
        </w:tc>
      </w:tr>
      <w:tr w:rsidR="00E710FD" w:rsidRPr="005042A4" w:rsidTr="009511E6">
        <w:trPr>
          <w:trHeight w:hRule="exact" w:val="576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Место для фотографии</w:t>
            </w:r>
          </w:p>
        </w:tc>
        <w:tc>
          <w:tcPr>
            <w:tcW w:w="2808" w:type="dxa"/>
            <w:shd w:val="clear" w:color="auto" w:fill="FFFFFF"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Является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старостой</w:t>
            </w:r>
          </w:p>
        </w:tc>
      </w:tr>
      <w:tr w:rsidR="00E710FD" w:rsidRPr="005042A4" w:rsidTr="009511E6">
        <w:trPr>
          <w:trHeight w:hRule="exact" w:val="379"/>
          <w:jc w:val="center"/>
        </w:trPr>
        <w:tc>
          <w:tcPr>
            <w:tcW w:w="4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vAlign w:val="bottom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50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(личная подпись)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60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(наименование территории)</w:t>
            </w:r>
          </w:p>
        </w:tc>
      </w:tr>
      <w:tr w:rsidR="00E710FD" w:rsidRPr="005042A4" w:rsidTr="009511E6">
        <w:trPr>
          <w:trHeight w:hRule="exact" w:val="379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Место печати</w:t>
            </w:r>
          </w:p>
        </w:tc>
        <w:tc>
          <w:tcPr>
            <w:tcW w:w="2808" w:type="dxa"/>
            <w:shd w:val="clear" w:color="auto" w:fill="FFFFFF"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2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Глава</w:t>
            </w:r>
            <w:r w:rsidR="00D918CF">
              <w:rPr>
                <w:rFonts w:eastAsia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20" w:lineRule="exact"/>
              <w:ind w:left="94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(наименование МО):</w:t>
            </w:r>
          </w:p>
        </w:tc>
      </w:tr>
      <w:tr w:rsidR="00E710FD" w:rsidRPr="005042A4" w:rsidTr="009511E6">
        <w:trPr>
          <w:trHeight w:hRule="exact" w:val="581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206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Действительно до Продлено до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206" w:lineRule="exact"/>
              <w:ind w:left="13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20 года 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0FD" w:rsidRPr="005042A4" w:rsidRDefault="00E710FD" w:rsidP="009511E6">
            <w:pPr>
              <w:framePr w:w="9586" w:wrap="notBeside" w:vAnchor="text" w:hAnchor="text" w:xAlign="center" w:y="1"/>
              <w:widowControl w:val="0"/>
              <w:spacing w:after="0" w:line="170" w:lineRule="exact"/>
              <w:ind w:left="10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42A4">
              <w:rPr>
                <w:rFonts w:eastAsia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Ф.И.О.</w:t>
            </w:r>
          </w:p>
        </w:tc>
      </w:tr>
    </w:tbl>
    <w:p w:rsidR="00E710FD" w:rsidRPr="005042A4" w:rsidRDefault="00E710FD" w:rsidP="00E710FD">
      <w:pPr>
        <w:framePr w:w="9586" w:wrap="notBeside" w:vAnchor="text" w:hAnchor="text" w:xAlign="center" w:y="1"/>
        <w:widowControl w:val="0"/>
        <w:spacing w:after="0" w:line="230" w:lineRule="exact"/>
        <w:rPr>
          <w:rFonts w:cs="Times New Roman"/>
          <w:b/>
          <w:bCs/>
          <w:sz w:val="23"/>
          <w:szCs w:val="23"/>
        </w:rPr>
      </w:pPr>
      <w:r w:rsidRPr="005042A4">
        <w:rPr>
          <w:rFonts w:cs="Times New Roman"/>
          <w:b/>
          <w:bCs/>
          <w:color w:val="000000"/>
          <w:sz w:val="23"/>
          <w:szCs w:val="23"/>
          <w:shd w:val="clear" w:color="auto" w:fill="FFFFFF"/>
        </w:rPr>
        <w:t>О</w:t>
      </w:r>
      <w:r w:rsidRPr="005042A4">
        <w:rPr>
          <w:rFonts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ПИ</w:t>
      </w:r>
      <w:r w:rsidRPr="005042A4">
        <w:rPr>
          <w:rFonts w:cs="Times New Roman"/>
          <w:b/>
          <w:bCs/>
          <w:color w:val="000000"/>
          <w:sz w:val="23"/>
          <w:szCs w:val="23"/>
          <w:shd w:val="clear" w:color="auto" w:fill="FFFFFF"/>
        </w:rPr>
        <w:t>С</w:t>
      </w:r>
      <w:r w:rsidRPr="005042A4">
        <w:rPr>
          <w:rFonts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АНИ</w:t>
      </w:r>
      <w:r>
        <w:rPr>
          <w:rFonts w:cs="Times New Roman"/>
          <w:b/>
          <w:bCs/>
          <w:color w:val="000000"/>
          <w:sz w:val="23"/>
          <w:szCs w:val="23"/>
          <w:shd w:val="clear" w:color="auto" w:fill="FFFFFF"/>
        </w:rPr>
        <w:t>Е УДОСТОВЕРЕНИЯ ПРЕДСЕДАТЕЛЯ ОБЩЕСТВЕННОГО СОВЕТА</w:t>
      </w:r>
    </w:p>
    <w:p w:rsidR="00E710FD" w:rsidRPr="005042A4" w:rsidRDefault="00E710FD" w:rsidP="00E710FD">
      <w:pPr>
        <w:widowControl w:val="0"/>
        <w:spacing w:after="0" w:line="240" w:lineRule="auto"/>
        <w:rPr>
          <w:rFonts w:ascii="Courier New" w:eastAsia="Times New Roman" w:hAnsi="Courier New" w:cs="Times New Roman"/>
          <w:sz w:val="2"/>
          <w:szCs w:val="2"/>
          <w:lang w:eastAsia="ru-RU"/>
        </w:rPr>
      </w:pPr>
    </w:p>
    <w:p w:rsidR="00E710FD" w:rsidRPr="005042A4" w:rsidRDefault="00E710FD" w:rsidP="00E710FD">
      <w:pPr>
        <w:widowControl w:val="0"/>
        <w:spacing w:after="0" w:line="322" w:lineRule="exact"/>
        <w:ind w:left="140" w:right="2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Обложка удостоверения в развернутом виде размером 8 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/>
        </w:rPr>
        <w:t>x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20,5 см изготавливается из переплетного материала на тканевой основе красного цвета.</w:t>
      </w:r>
    </w:p>
    <w:p w:rsidR="00E710FD" w:rsidRPr="005042A4" w:rsidRDefault="00E710FD" w:rsidP="00E710FD">
      <w:pPr>
        <w:widowControl w:val="0"/>
        <w:spacing w:after="0" w:line="322" w:lineRule="exact"/>
        <w:ind w:left="140" w:right="2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 лицевой стороне удостоверения размещена надпись буквами золотистого цвета «УДОСТОВЕРЕНИЕ».</w:t>
      </w:r>
    </w:p>
    <w:p w:rsidR="00E710FD" w:rsidRPr="005042A4" w:rsidRDefault="00E710FD" w:rsidP="00E710FD">
      <w:pPr>
        <w:widowControl w:val="0"/>
        <w:spacing w:after="0" w:line="322" w:lineRule="exact"/>
        <w:ind w:left="140" w:right="2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 левой внутренней стороне удостоверения в верхней части по центру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размещена надпись «Щегловское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сельское поселение», ниже по центру «УДОСТОВЕРЕНИЕ 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/>
        </w:rPr>
        <w:t>N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».</w:t>
      </w:r>
    </w:p>
    <w:p w:rsidR="00E710FD" w:rsidRPr="005042A4" w:rsidRDefault="00E710FD" w:rsidP="00E710FD">
      <w:pPr>
        <w:widowControl w:val="0"/>
        <w:spacing w:after="0" w:line="322" w:lineRule="exact"/>
        <w:ind w:left="14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Ниже слева место для фотографии размером 3 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/>
        </w:rPr>
        <w:t>x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4 см.</w:t>
      </w:r>
    </w:p>
    <w:p w:rsidR="00E710FD" w:rsidRPr="005042A4" w:rsidRDefault="00E710FD" w:rsidP="00E710FD">
      <w:pPr>
        <w:widowControl w:val="0"/>
        <w:spacing w:after="0" w:line="322" w:lineRule="exact"/>
        <w:ind w:left="14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Ниже слева надпись «Место печати».</w:t>
      </w:r>
    </w:p>
    <w:p w:rsidR="00E710FD" w:rsidRPr="005042A4" w:rsidRDefault="00E710FD" w:rsidP="00E710FD">
      <w:pPr>
        <w:widowControl w:val="0"/>
        <w:tabs>
          <w:tab w:val="right" w:leader="underscore" w:pos="9830"/>
        </w:tabs>
        <w:spacing w:after="0" w:line="322" w:lineRule="exact"/>
        <w:ind w:left="14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Справа от места для фотографии надпись «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».</w:t>
      </w:r>
    </w:p>
    <w:p w:rsidR="00E710FD" w:rsidRPr="005042A4" w:rsidRDefault="00E710FD" w:rsidP="00E710FD">
      <w:pPr>
        <w:widowControl w:val="0"/>
        <w:spacing w:after="0" w:line="170" w:lineRule="exact"/>
        <w:ind w:left="6800"/>
        <w:rPr>
          <w:rFonts w:cs="Times New Roman"/>
          <w:sz w:val="17"/>
          <w:szCs w:val="17"/>
        </w:rPr>
      </w:pPr>
      <w:r w:rsidRPr="005042A4">
        <w:rPr>
          <w:rFonts w:cs="Times New Roman"/>
          <w:color w:val="000000"/>
          <w:sz w:val="17"/>
          <w:szCs w:val="17"/>
          <w:shd w:val="clear" w:color="auto" w:fill="FFFFFF"/>
        </w:rPr>
        <w:t>(личная подпись)</w:t>
      </w:r>
    </w:p>
    <w:p w:rsidR="00E710FD" w:rsidRPr="005042A4" w:rsidRDefault="00E710FD" w:rsidP="00E710FD">
      <w:pPr>
        <w:widowControl w:val="0"/>
        <w:tabs>
          <w:tab w:val="left" w:leader="underscore" w:pos="3368"/>
        </w:tabs>
        <w:spacing w:after="0" w:line="322" w:lineRule="exact"/>
        <w:ind w:left="140" w:right="3620" w:firstLine="700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нижней части по центру в две строки надпись «Действительно до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20 года.</w:t>
      </w:r>
    </w:p>
    <w:p w:rsidR="00E710FD" w:rsidRPr="005042A4" w:rsidRDefault="00E710FD" w:rsidP="00E710FD">
      <w:pPr>
        <w:widowControl w:val="0"/>
        <w:tabs>
          <w:tab w:val="left" w:leader="underscore" w:pos="3368"/>
        </w:tabs>
        <w:spacing w:after="0" w:line="322" w:lineRule="exact"/>
        <w:ind w:left="2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Продлено до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20 года».</w:t>
      </w:r>
    </w:p>
    <w:p w:rsidR="00E710FD" w:rsidRPr="005042A4" w:rsidRDefault="00E710FD" w:rsidP="00E710FD">
      <w:pPr>
        <w:widowControl w:val="0"/>
        <w:spacing w:after="0" w:line="322" w:lineRule="exact"/>
        <w:ind w:left="140" w:firstLine="7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 правой внутренней стороне по центру в три строчки надпись</w:t>
      </w:r>
    </w:p>
    <w:p w:rsidR="00E710FD" w:rsidRPr="005042A4" w:rsidRDefault="00E710FD" w:rsidP="00E710FD">
      <w:pPr>
        <w:widowControl w:val="0"/>
        <w:tabs>
          <w:tab w:val="left" w:leader="underscore" w:pos="3944"/>
        </w:tabs>
        <w:spacing w:after="0" w:line="322" w:lineRule="exact"/>
        <w:ind w:left="1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«Фамилия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:rsidR="00E710FD" w:rsidRPr="005042A4" w:rsidRDefault="00E710FD" w:rsidP="00E710FD">
      <w:pPr>
        <w:widowControl w:val="0"/>
        <w:tabs>
          <w:tab w:val="left" w:leader="underscore" w:pos="3944"/>
        </w:tabs>
        <w:spacing w:after="0" w:line="322" w:lineRule="exact"/>
        <w:ind w:left="1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Имя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:rsidR="00E710FD" w:rsidRPr="005042A4" w:rsidRDefault="00E710FD" w:rsidP="00E710FD">
      <w:pPr>
        <w:widowControl w:val="0"/>
        <w:tabs>
          <w:tab w:val="right" w:leader="underscore" w:pos="4710"/>
        </w:tabs>
        <w:spacing w:after="0" w:line="322" w:lineRule="exact"/>
        <w:ind w:left="1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Отчество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».</w:t>
      </w:r>
    </w:p>
    <w:p w:rsidR="00E710FD" w:rsidRPr="005042A4" w:rsidRDefault="00E710FD" w:rsidP="00E710FD">
      <w:pPr>
        <w:widowControl w:val="0"/>
        <w:tabs>
          <w:tab w:val="right" w:leader="underscore" w:pos="9514"/>
        </w:tabs>
        <w:spacing w:after="0" w:line="260" w:lineRule="exact"/>
        <w:ind w:left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Ниже надпись «Является председателем общественного совета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»</w:t>
      </w:r>
    </w:p>
    <w:p w:rsidR="00E710FD" w:rsidRPr="005042A4" w:rsidRDefault="00E710FD" w:rsidP="00E710FD">
      <w:pPr>
        <w:widowControl w:val="0"/>
        <w:spacing w:after="15" w:line="170" w:lineRule="exact"/>
        <w:ind w:left="5540"/>
        <w:rPr>
          <w:rFonts w:cs="Times New Roman"/>
          <w:sz w:val="17"/>
          <w:szCs w:val="17"/>
        </w:rPr>
      </w:pPr>
      <w:r w:rsidRPr="005042A4">
        <w:rPr>
          <w:rFonts w:cs="Times New Roman"/>
          <w:color w:val="000000"/>
          <w:sz w:val="17"/>
          <w:szCs w:val="17"/>
          <w:shd w:val="clear" w:color="auto" w:fill="FFFFFF"/>
        </w:rPr>
        <w:t>(наименование территории)</w:t>
      </w:r>
    </w:p>
    <w:p w:rsidR="00E710FD" w:rsidRPr="005042A4" w:rsidRDefault="00E710FD" w:rsidP="00E710FD">
      <w:pPr>
        <w:widowControl w:val="0"/>
        <w:spacing w:after="0" w:line="260" w:lineRule="exact"/>
        <w:ind w:left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Ниже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надпись «Г лава МО «Щегловское</w:t>
      </w:r>
      <w:r w:rsidRPr="005042A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сельское поселение»</w:t>
      </w:r>
    </w:p>
    <w:p w:rsidR="00E710FD" w:rsidRPr="005042A4" w:rsidRDefault="00E710FD" w:rsidP="00E710FD">
      <w:pPr>
        <w:widowControl w:val="0"/>
        <w:spacing w:after="0" w:line="260" w:lineRule="exact"/>
        <w:ind w:left="720"/>
        <w:jc w:val="both"/>
        <w:rPr>
          <w:rFonts w:cs="Times New Roman"/>
          <w:sz w:val="20"/>
          <w:szCs w:val="20"/>
        </w:rPr>
      </w:pPr>
      <w:r w:rsidRPr="005042A4">
        <w:rPr>
          <w:rFonts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5042A4">
        <w:rPr>
          <w:rFonts w:cs="Times New Roman"/>
          <w:color w:val="000000"/>
          <w:sz w:val="26"/>
          <w:szCs w:val="26"/>
          <w:shd w:val="clear" w:color="auto" w:fill="FFFFFF"/>
        </w:rPr>
        <w:t>»</w:t>
      </w:r>
    </w:p>
    <w:p w:rsidR="00E710FD" w:rsidRPr="00493365" w:rsidRDefault="00E710FD" w:rsidP="00493365">
      <w:pPr>
        <w:widowControl w:val="0"/>
        <w:tabs>
          <w:tab w:val="right" w:pos="4900"/>
        </w:tabs>
        <w:spacing w:after="2597" w:line="170" w:lineRule="exact"/>
        <w:ind w:left="1180"/>
        <w:jc w:val="both"/>
        <w:rPr>
          <w:rFonts w:cs="Times New Roman"/>
          <w:sz w:val="17"/>
          <w:szCs w:val="17"/>
        </w:rPr>
      </w:pPr>
      <w:r w:rsidRPr="005042A4">
        <w:rPr>
          <w:rFonts w:cs="Times New Roman"/>
          <w:color w:val="000000"/>
          <w:sz w:val="17"/>
          <w:szCs w:val="17"/>
          <w:shd w:val="clear" w:color="auto" w:fill="FFFFFF"/>
        </w:rPr>
        <w:t>(подпись)</w:t>
      </w:r>
      <w:r w:rsidRPr="005042A4">
        <w:rPr>
          <w:rFonts w:cs="Times New Roman"/>
          <w:color w:val="000000"/>
          <w:sz w:val="17"/>
          <w:szCs w:val="17"/>
          <w:shd w:val="clear" w:color="auto" w:fill="FFFFFF"/>
        </w:rPr>
        <w:tab/>
        <w:t>Ф.И.О.</w:t>
      </w:r>
      <w:bookmarkStart w:id="0" w:name="_GoBack"/>
      <w:bookmarkEnd w:id="0"/>
    </w:p>
    <w:sectPr w:rsidR="00E710FD" w:rsidRPr="00493365" w:rsidSect="00D918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3DE9"/>
    <w:multiLevelType w:val="multilevel"/>
    <w:tmpl w:val="29307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38"/>
    <w:rsid w:val="001F3FE1"/>
    <w:rsid w:val="00323D67"/>
    <w:rsid w:val="00470C89"/>
    <w:rsid w:val="00493365"/>
    <w:rsid w:val="005042A4"/>
    <w:rsid w:val="00756F38"/>
    <w:rsid w:val="00D918CF"/>
    <w:rsid w:val="00E55388"/>
    <w:rsid w:val="00E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5</cp:revision>
  <dcterms:created xsi:type="dcterms:W3CDTF">2015-09-23T11:20:00Z</dcterms:created>
  <dcterms:modified xsi:type="dcterms:W3CDTF">2015-10-02T11:15:00Z</dcterms:modified>
</cp:coreProperties>
</file>